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7D8" w:rsidRDefault="004207D8" w:rsidP="004207D8">
      <w:pPr>
        <w:spacing w:line="480" w:lineRule="auto"/>
        <w:jc w:val="center"/>
        <w:rPr>
          <w:rFonts w:ascii="Times New Roman" w:hAnsi="Times New Roman" w:cs="Times New Roman"/>
          <w:sz w:val="24"/>
          <w:szCs w:val="24"/>
        </w:rPr>
      </w:pPr>
    </w:p>
    <w:p w:rsidR="004207D8" w:rsidRDefault="004207D8" w:rsidP="004207D8">
      <w:pPr>
        <w:spacing w:line="480" w:lineRule="auto"/>
        <w:jc w:val="center"/>
        <w:rPr>
          <w:rFonts w:ascii="Times New Roman" w:hAnsi="Times New Roman" w:cs="Times New Roman"/>
          <w:sz w:val="24"/>
          <w:szCs w:val="24"/>
        </w:rPr>
      </w:pPr>
    </w:p>
    <w:p w:rsidR="004207D8" w:rsidRDefault="004207D8" w:rsidP="004207D8">
      <w:pPr>
        <w:spacing w:line="480" w:lineRule="auto"/>
        <w:jc w:val="center"/>
        <w:rPr>
          <w:rFonts w:ascii="Times New Roman" w:hAnsi="Times New Roman" w:cs="Times New Roman"/>
          <w:sz w:val="24"/>
          <w:szCs w:val="24"/>
        </w:rPr>
      </w:pPr>
    </w:p>
    <w:p w:rsidR="004207D8" w:rsidRDefault="004207D8" w:rsidP="004207D8">
      <w:pPr>
        <w:spacing w:line="480" w:lineRule="auto"/>
        <w:jc w:val="center"/>
        <w:rPr>
          <w:rFonts w:ascii="Times New Roman" w:hAnsi="Times New Roman" w:cs="Times New Roman"/>
          <w:sz w:val="24"/>
          <w:szCs w:val="24"/>
        </w:rPr>
      </w:pPr>
    </w:p>
    <w:p w:rsidR="004207D8" w:rsidRDefault="004207D8" w:rsidP="004207D8">
      <w:pPr>
        <w:spacing w:line="480" w:lineRule="auto"/>
        <w:jc w:val="center"/>
        <w:rPr>
          <w:rFonts w:ascii="Times New Roman" w:hAnsi="Times New Roman" w:cs="Times New Roman"/>
          <w:sz w:val="24"/>
          <w:szCs w:val="24"/>
        </w:rPr>
      </w:pPr>
    </w:p>
    <w:p w:rsidR="004207D8" w:rsidRDefault="004207D8" w:rsidP="004207D8">
      <w:pPr>
        <w:spacing w:line="480" w:lineRule="auto"/>
        <w:jc w:val="center"/>
        <w:rPr>
          <w:rFonts w:ascii="Times New Roman" w:hAnsi="Times New Roman" w:cs="Times New Roman"/>
          <w:sz w:val="24"/>
          <w:szCs w:val="24"/>
        </w:rPr>
      </w:pPr>
    </w:p>
    <w:p w:rsidR="004207D8" w:rsidRDefault="004207D8" w:rsidP="004207D8">
      <w:pPr>
        <w:spacing w:line="480" w:lineRule="auto"/>
        <w:jc w:val="center"/>
        <w:rPr>
          <w:rFonts w:ascii="Times New Roman" w:hAnsi="Times New Roman" w:cs="Times New Roman"/>
          <w:sz w:val="24"/>
          <w:szCs w:val="24"/>
        </w:rPr>
      </w:pPr>
    </w:p>
    <w:p w:rsidR="003F29F5" w:rsidRDefault="004207D8" w:rsidP="0064138C">
      <w:pPr>
        <w:spacing w:line="480" w:lineRule="auto"/>
        <w:jc w:val="center"/>
        <w:rPr>
          <w:rFonts w:ascii="Times New Roman" w:hAnsi="Times New Roman" w:cs="Times New Roman"/>
          <w:sz w:val="24"/>
          <w:szCs w:val="24"/>
        </w:rPr>
      </w:pPr>
      <w:r>
        <w:rPr>
          <w:rFonts w:ascii="Times New Roman" w:hAnsi="Times New Roman" w:cs="Times New Roman"/>
          <w:sz w:val="24"/>
          <w:szCs w:val="24"/>
        </w:rPr>
        <w:t>The Second Continental Congress</w:t>
      </w:r>
    </w:p>
    <w:p w:rsidR="004207D8" w:rsidRDefault="004207D8" w:rsidP="0064138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207D8" w:rsidRDefault="004207D8" w:rsidP="006413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207D8" w:rsidRDefault="004207D8" w:rsidP="004207D8">
      <w:pPr>
        <w:spacing w:line="480" w:lineRule="auto"/>
        <w:jc w:val="center"/>
        <w:rPr>
          <w:rFonts w:ascii="Times New Roman" w:hAnsi="Times New Roman" w:cs="Times New Roman"/>
          <w:sz w:val="24"/>
          <w:szCs w:val="24"/>
        </w:rPr>
      </w:pPr>
    </w:p>
    <w:p w:rsidR="004207D8" w:rsidRDefault="004207D8" w:rsidP="004207D8">
      <w:pPr>
        <w:spacing w:line="480" w:lineRule="auto"/>
        <w:jc w:val="center"/>
        <w:rPr>
          <w:rFonts w:ascii="Times New Roman" w:hAnsi="Times New Roman" w:cs="Times New Roman"/>
          <w:sz w:val="24"/>
          <w:szCs w:val="24"/>
        </w:rPr>
      </w:pPr>
    </w:p>
    <w:p w:rsidR="007E7EB0" w:rsidRDefault="002260F2" w:rsidP="004207D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E7EB0" w:rsidRDefault="007E7EB0" w:rsidP="004207D8">
      <w:pPr>
        <w:spacing w:line="480" w:lineRule="auto"/>
        <w:rPr>
          <w:rFonts w:ascii="Times New Roman" w:hAnsi="Times New Roman" w:cs="Times New Roman"/>
          <w:sz w:val="24"/>
          <w:szCs w:val="24"/>
        </w:rPr>
      </w:pPr>
    </w:p>
    <w:p w:rsidR="0064138C" w:rsidRDefault="0064138C" w:rsidP="007E7EB0">
      <w:pPr>
        <w:spacing w:line="480" w:lineRule="auto"/>
        <w:jc w:val="center"/>
        <w:rPr>
          <w:rFonts w:ascii="Times New Roman" w:hAnsi="Times New Roman" w:cs="Times New Roman"/>
          <w:sz w:val="24"/>
          <w:szCs w:val="24"/>
        </w:rPr>
      </w:pPr>
    </w:p>
    <w:p w:rsidR="0064138C" w:rsidRDefault="0064138C" w:rsidP="007E7EB0">
      <w:pPr>
        <w:spacing w:line="480" w:lineRule="auto"/>
        <w:jc w:val="center"/>
        <w:rPr>
          <w:rFonts w:ascii="Times New Roman" w:hAnsi="Times New Roman" w:cs="Times New Roman"/>
          <w:sz w:val="24"/>
          <w:szCs w:val="24"/>
        </w:rPr>
      </w:pPr>
    </w:p>
    <w:p w:rsidR="0064138C" w:rsidRDefault="0064138C" w:rsidP="007E7EB0">
      <w:pPr>
        <w:spacing w:line="480" w:lineRule="auto"/>
        <w:jc w:val="center"/>
        <w:rPr>
          <w:rFonts w:ascii="Times New Roman" w:hAnsi="Times New Roman" w:cs="Times New Roman"/>
          <w:sz w:val="24"/>
          <w:szCs w:val="24"/>
        </w:rPr>
      </w:pPr>
    </w:p>
    <w:p w:rsidR="0064138C" w:rsidRDefault="0064138C" w:rsidP="007E7EB0">
      <w:pPr>
        <w:spacing w:line="480" w:lineRule="auto"/>
        <w:jc w:val="center"/>
        <w:rPr>
          <w:rFonts w:ascii="Times New Roman" w:hAnsi="Times New Roman" w:cs="Times New Roman"/>
          <w:sz w:val="24"/>
          <w:szCs w:val="24"/>
        </w:rPr>
      </w:pPr>
      <w:bookmarkStart w:id="0" w:name="_GoBack"/>
      <w:bookmarkEnd w:id="0"/>
    </w:p>
    <w:p w:rsidR="004207D8" w:rsidRDefault="008A7A13" w:rsidP="007E7E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8A7A13" w:rsidRDefault="002260F2" w:rsidP="004207D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76BF6">
        <w:rPr>
          <w:rFonts w:ascii="Times New Roman" w:hAnsi="Times New Roman" w:cs="Times New Roman"/>
          <w:sz w:val="24"/>
          <w:szCs w:val="24"/>
        </w:rPr>
        <w:tab/>
      </w:r>
      <w:r w:rsidR="008A7A13">
        <w:rPr>
          <w:rFonts w:ascii="Times New Roman" w:hAnsi="Times New Roman" w:cs="Times New Roman"/>
          <w:sz w:val="24"/>
          <w:szCs w:val="24"/>
        </w:rPr>
        <w:t>The second continental congress was convened on May 10</w:t>
      </w:r>
      <w:r w:rsidR="008A7A13" w:rsidRPr="008A7A13">
        <w:rPr>
          <w:rFonts w:ascii="Times New Roman" w:hAnsi="Times New Roman" w:cs="Times New Roman"/>
          <w:sz w:val="24"/>
          <w:szCs w:val="24"/>
          <w:vertAlign w:val="superscript"/>
        </w:rPr>
        <w:t>th</w:t>
      </w:r>
      <w:r w:rsidR="008A7A13">
        <w:rPr>
          <w:rFonts w:ascii="Times New Roman" w:hAnsi="Times New Roman" w:cs="Times New Roman"/>
          <w:sz w:val="24"/>
          <w:szCs w:val="24"/>
        </w:rPr>
        <w:t xml:space="preserve"> 1775</w:t>
      </w:r>
      <w:r w:rsidR="00A92459">
        <w:rPr>
          <w:rFonts w:ascii="Times New Roman" w:hAnsi="Times New Roman" w:cs="Times New Roman"/>
          <w:sz w:val="24"/>
          <w:szCs w:val="24"/>
        </w:rPr>
        <w:t xml:space="preserve"> in Philadelphia Pennsylvania. This was after the successful attack on Fort Ticonderoga in upstate New York. The convention had the main task of conducting the war for American </w:t>
      </w:r>
      <w:r>
        <w:rPr>
          <w:rFonts w:ascii="Times New Roman" w:hAnsi="Times New Roman" w:cs="Times New Roman"/>
          <w:sz w:val="24"/>
          <w:szCs w:val="24"/>
        </w:rPr>
        <w:t>Revolution</w:t>
      </w:r>
      <w:r w:rsidR="00A92459">
        <w:rPr>
          <w:rFonts w:ascii="Times New Roman" w:hAnsi="Times New Roman" w:cs="Times New Roman"/>
          <w:sz w:val="24"/>
          <w:szCs w:val="24"/>
        </w:rPr>
        <w:t xml:space="preserve"> that at the time was already underway</w:t>
      </w:r>
      <w:r w:rsidR="000513F2">
        <w:rPr>
          <w:rFonts w:ascii="Times New Roman" w:hAnsi="Times New Roman" w:cs="Times New Roman"/>
          <w:sz w:val="24"/>
          <w:szCs w:val="24"/>
        </w:rPr>
        <w:t>,</w:t>
      </w:r>
      <w:r w:rsidR="00A92459">
        <w:rPr>
          <w:rFonts w:ascii="Times New Roman" w:hAnsi="Times New Roman" w:cs="Times New Roman"/>
          <w:sz w:val="24"/>
          <w:szCs w:val="24"/>
        </w:rPr>
        <w:t xml:space="preserve"> following the battles of Lexington and Concord in April 19</w:t>
      </w:r>
      <w:r w:rsidR="00A92459" w:rsidRPr="002260F2">
        <w:rPr>
          <w:rFonts w:ascii="Times New Roman" w:hAnsi="Times New Roman" w:cs="Times New Roman"/>
          <w:sz w:val="24"/>
          <w:szCs w:val="24"/>
          <w:vertAlign w:val="superscript"/>
        </w:rPr>
        <w:t>th</w:t>
      </w:r>
      <w:r>
        <w:rPr>
          <w:rFonts w:ascii="Times New Roman" w:hAnsi="Times New Roman" w:cs="Times New Roman"/>
          <w:sz w:val="24"/>
          <w:szCs w:val="24"/>
        </w:rPr>
        <w:t>. With this mandate in mind</w:t>
      </w:r>
      <w:r w:rsidR="000513F2">
        <w:rPr>
          <w:rFonts w:ascii="Times New Roman" w:hAnsi="Times New Roman" w:cs="Times New Roman"/>
          <w:sz w:val="24"/>
          <w:szCs w:val="24"/>
        </w:rPr>
        <w:t>, the delegates</w:t>
      </w:r>
      <w:r>
        <w:rPr>
          <w:rFonts w:ascii="Times New Roman" w:hAnsi="Times New Roman" w:cs="Times New Roman"/>
          <w:sz w:val="24"/>
          <w:szCs w:val="24"/>
        </w:rPr>
        <w:t xml:space="preserve"> formed the Continental Army and appointed George Washington as the commander in chief.</w:t>
      </w:r>
      <w:r w:rsidR="000513F2">
        <w:rPr>
          <w:rFonts w:ascii="Times New Roman" w:hAnsi="Times New Roman" w:cs="Times New Roman"/>
          <w:sz w:val="24"/>
          <w:szCs w:val="24"/>
        </w:rPr>
        <w:t xml:space="preserve"> The delegates</w:t>
      </w:r>
      <w:r>
        <w:rPr>
          <w:rFonts w:ascii="Times New Roman" w:hAnsi="Times New Roman" w:cs="Times New Roman"/>
          <w:sz w:val="24"/>
          <w:szCs w:val="24"/>
        </w:rPr>
        <w:t xml:space="preserve"> despite having a clear mandate, had to decide whether it was best for the colonies to seek a truce with Great Britain or to declare independence.</w:t>
      </w:r>
    </w:p>
    <w:p w:rsidR="00E76BF6" w:rsidRDefault="00F45CF8" w:rsidP="00E76BF6">
      <w:pPr>
        <w:spacing w:line="480" w:lineRule="auto"/>
        <w:jc w:val="center"/>
        <w:rPr>
          <w:rFonts w:ascii="Times New Roman" w:hAnsi="Times New Roman" w:cs="Times New Roman"/>
          <w:sz w:val="24"/>
          <w:szCs w:val="24"/>
        </w:rPr>
      </w:pPr>
      <w:r>
        <w:rPr>
          <w:rFonts w:ascii="Times New Roman" w:hAnsi="Times New Roman" w:cs="Times New Roman"/>
          <w:sz w:val="24"/>
          <w:szCs w:val="24"/>
        </w:rPr>
        <w:t>Onset of the Calls for Independence</w:t>
      </w:r>
    </w:p>
    <w:p w:rsidR="002260F2" w:rsidRDefault="00646959" w:rsidP="00E76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early stages of the congress, they decided that it was best for the colonies </w:t>
      </w:r>
      <w:r w:rsidR="00784A2D">
        <w:rPr>
          <w:rFonts w:ascii="Times New Roman" w:hAnsi="Times New Roman" w:cs="Times New Roman"/>
          <w:sz w:val="24"/>
          <w:szCs w:val="24"/>
        </w:rPr>
        <w:t>to try</w:t>
      </w:r>
      <w:r w:rsidR="000513F2">
        <w:rPr>
          <w:rFonts w:ascii="Times New Roman" w:hAnsi="Times New Roman" w:cs="Times New Roman"/>
          <w:sz w:val="24"/>
          <w:szCs w:val="24"/>
        </w:rPr>
        <w:t xml:space="preserve"> and come to</w:t>
      </w:r>
      <w:r w:rsidR="00784A2D">
        <w:rPr>
          <w:rFonts w:ascii="Times New Roman" w:hAnsi="Times New Roman" w:cs="Times New Roman"/>
          <w:sz w:val="24"/>
          <w:szCs w:val="24"/>
        </w:rPr>
        <w:t xml:space="preserve"> </w:t>
      </w:r>
      <w:r w:rsidR="000513F2">
        <w:rPr>
          <w:rFonts w:ascii="Times New Roman" w:hAnsi="Times New Roman" w:cs="Times New Roman"/>
          <w:sz w:val="24"/>
          <w:szCs w:val="24"/>
        </w:rPr>
        <w:t>a form of reconciliation</w:t>
      </w:r>
      <w:r w:rsidR="00784A2D">
        <w:rPr>
          <w:rFonts w:ascii="Times New Roman" w:hAnsi="Times New Roman" w:cs="Times New Roman"/>
          <w:sz w:val="24"/>
          <w:szCs w:val="24"/>
        </w:rPr>
        <w:t>. This idea was backed by the majority of the delegates at the congress</w:t>
      </w:r>
      <w:r w:rsidR="000513F2">
        <w:rPr>
          <w:rFonts w:ascii="Times New Roman" w:hAnsi="Times New Roman" w:cs="Times New Roman"/>
          <w:sz w:val="24"/>
          <w:szCs w:val="24"/>
        </w:rPr>
        <w:t>,</w:t>
      </w:r>
      <w:r w:rsidR="00784A2D">
        <w:rPr>
          <w:rFonts w:ascii="Times New Roman" w:hAnsi="Times New Roman" w:cs="Times New Roman"/>
          <w:sz w:val="24"/>
          <w:szCs w:val="24"/>
        </w:rPr>
        <w:t xml:space="preserve"> which led to the approval of the first initiatives towards the achievement of a </w:t>
      </w:r>
      <w:r w:rsidR="00037D85">
        <w:rPr>
          <w:rFonts w:ascii="Times New Roman" w:hAnsi="Times New Roman" w:cs="Times New Roman"/>
          <w:sz w:val="24"/>
          <w:szCs w:val="24"/>
        </w:rPr>
        <w:t>reconciliation</w:t>
      </w:r>
      <w:r w:rsidR="00784A2D">
        <w:rPr>
          <w:rFonts w:ascii="Times New Roman" w:hAnsi="Times New Roman" w:cs="Times New Roman"/>
          <w:sz w:val="24"/>
          <w:szCs w:val="24"/>
        </w:rPr>
        <w:t xml:space="preserve">. The “Declaration of the </w:t>
      </w:r>
      <w:r w:rsidR="000513F2">
        <w:rPr>
          <w:rFonts w:ascii="Times New Roman" w:hAnsi="Times New Roman" w:cs="Times New Roman"/>
          <w:sz w:val="24"/>
          <w:szCs w:val="24"/>
        </w:rPr>
        <w:t>C</w:t>
      </w:r>
      <w:r w:rsidR="00784A2D">
        <w:rPr>
          <w:rFonts w:ascii="Times New Roman" w:hAnsi="Times New Roman" w:cs="Times New Roman"/>
          <w:sz w:val="24"/>
          <w:szCs w:val="24"/>
        </w:rPr>
        <w:t>auses and</w:t>
      </w:r>
      <w:r w:rsidR="000513F2">
        <w:rPr>
          <w:rFonts w:ascii="Times New Roman" w:hAnsi="Times New Roman" w:cs="Times New Roman"/>
          <w:sz w:val="24"/>
          <w:szCs w:val="24"/>
        </w:rPr>
        <w:t xml:space="preserve"> Necessity for Taking </w:t>
      </w:r>
      <w:r w:rsidR="005C4D65">
        <w:rPr>
          <w:rFonts w:ascii="Times New Roman" w:hAnsi="Times New Roman" w:cs="Times New Roman"/>
          <w:sz w:val="24"/>
          <w:szCs w:val="24"/>
        </w:rPr>
        <w:t>up</w:t>
      </w:r>
      <w:r w:rsidR="00037D85">
        <w:rPr>
          <w:rFonts w:ascii="Times New Roman" w:hAnsi="Times New Roman" w:cs="Times New Roman"/>
          <w:sz w:val="24"/>
          <w:szCs w:val="24"/>
        </w:rPr>
        <w:t xml:space="preserve"> </w:t>
      </w:r>
      <w:r w:rsidR="000513F2">
        <w:rPr>
          <w:rFonts w:ascii="Times New Roman" w:hAnsi="Times New Roman" w:cs="Times New Roman"/>
          <w:sz w:val="24"/>
          <w:szCs w:val="24"/>
        </w:rPr>
        <w:t>of A</w:t>
      </w:r>
      <w:r w:rsidR="00037D85">
        <w:rPr>
          <w:rFonts w:ascii="Times New Roman" w:hAnsi="Times New Roman" w:cs="Times New Roman"/>
          <w:sz w:val="24"/>
          <w:szCs w:val="24"/>
        </w:rPr>
        <w:t>rms”</w:t>
      </w:r>
      <w:r w:rsidR="005C4D65">
        <w:rPr>
          <w:rFonts w:ascii="Times New Roman" w:hAnsi="Times New Roman" w:cs="Times New Roman"/>
          <w:sz w:val="24"/>
          <w:szCs w:val="24"/>
        </w:rPr>
        <w:t xml:space="preserve"> was the first document that they drafted. It laid out the logic behind the need to fight for the rights and freedoms of the colonies.</w:t>
      </w:r>
      <w:r w:rsidR="00DE59C4">
        <w:rPr>
          <w:rFonts w:ascii="Times New Roman" w:hAnsi="Times New Roman" w:cs="Times New Roman"/>
          <w:sz w:val="24"/>
          <w:szCs w:val="24"/>
        </w:rPr>
        <w:t xml:space="preserve"> They also drafted the ‘Olive Branch Petition’ to King George III, to t</w:t>
      </w:r>
      <w:r w:rsidR="00B54C54">
        <w:rPr>
          <w:rFonts w:ascii="Times New Roman" w:hAnsi="Times New Roman" w:cs="Times New Roman"/>
          <w:sz w:val="24"/>
          <w:szCs w:val="24"/>
        </w:rPr>
        <w:t>ry and persuade him to defend their intentions</w:t>
      </w:r>
      <w:r w:rsidR="00DE59C4">
        <w:rPr>
          <w:rFonts w:ascii="Times New Roman" w:hAnsi="Times New Roman" w:cs="Times New Roman"/>
          <w:sz w:val="24"/>
          <w:szCs w:val="24"/>
        </w:rPr>
        <w:t xml:space="preserve"> in the British parliament</w:t>
      </w:r>
      <w:r w:rsidR="00B54C54">
        <w:rPr>
          <w:rFonts w:ascii="Times New Roman" w:hAnsi="Times New Roman" w:cs="Times New Roman"/>
          <w:sz w:val="24"/>
          <w:szCs w:val="24"/>
        </w:rPr>
        <w:t xml:space="preserve">. </w:t>
      </w:r>
      <w:r w:rsidR="00F45CF8">
        <w:rPr>
          <w:rFonts w:ascii="Times New Roman" w:hAnsi="Times New Roman" w:cs="Times New Roman"/>
          <w:sz w:val="24"/>
          <w:szCs w:val="24"/>
        </w:rPr>
        <w:t>This petition was ignored, which became one of the reasons that fueled the declaration of independence. The British government completely ignored the needs of the colonials and the fact that they had formed an organized unit that was ready to fight for their rights.</w:t>
      </w:r>
    </w:p>
    <w:p w:rsidR="002260F2" w:rsidRDefault="002260F2" w:rsidP="004207D8">
      <w:pPr>
        <w:spacing w:line="480" w:lineRule="auto"/>
        <w:rPr>
          <w:rFonts w:ascii="Times New Roman" w:hAnsi="Times New Roman" w:cs="Times New Roman"/>
          <w:sz w:val="24"/>
          <w:szCs w:val="24"/>
        </w:rPr>
      </w:pPr>
    </w:p>
    <w:p w:rsidR="001E6EAD" w:rsidRDefault="001E6EAD" w:rsidP="00F45C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42E41" w:rsidRDefault="00F45CF8" w:rsidP="00E76B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British government not</w:t>
      </w:r>
      <w:r w:rsidR="000D1D3B">
        <w:rPr>
          <w:rFonts w:ascii="Times New Roman" w:hAnsi="Times New Roman" w:cs="Times New Roman"/>
          <w:sz w:val="24"/>
          <w:szCs w:val="24"/>
        </w:rPr>
        <w:t xml:space="preserve"> only ignored the petition the delegates gave, they went ahead and </w:t>
      </w:r>
      <w:r w:rsidR="00B30BA2">
        <w:rPr>
          <w:rFonts w:ascii="Times New Roman" w:hAnsi="Times New Roman" w:cs="Times New Roman"/>
          <w:sz w:val="24"/>
          <w:szCs w:val="24"/>
        </w:rPr>
        <w:t>authorized</w:t>
      </w:r>
      <w:r w:rsidR="000D1D3B">
        <w:rPr>
          <w:rFonts w:ascii="Times New Roman" w:hAnsi="Times New Roman" w:cs="Times New Roman"/>
          <w:sz w:val="24"/>
          <w:szCs w:val="24"/>
        </w:rPr>
        <w:t xml:space="preserve"> the seizing of colonial ships</w:t>
      </w:r>
      <w:r w:rsidR="00B30BA2">
        <w:rPr>
          <w:rFonts w:ascii="Times New Roman" w:hAnsi="Times New Roman" w:cs="Times New Roman"/>
          <w:sz w:val="24"/>
          <w:szCs w:val="24"/>
        </w:rPr>
        <w:t xml:space="preserve"> </w:t>
      </w:r>
      <w:r w:rsidR="000D1D3B">
        <w:rPr>
          <w:rFonts w:ascii="Times New Roman" w:hAnsi="Times New Roman" w:cs="Times New Roman"/>
          <w:sz w:val="24"/>
          <w:szCs w:val="24"/>
        </w:rPr>
        <w:t>by the royal navy.</w:t>
      </w:r>
      <w:r w:rsidR="00B30BA2">
        <w:rPr>
          <w:rFonts w:ascii="Times New Roman" w:hAnsi="Times New Roman" w:cs="Times New Roman"/>
          <w:sz w:val="24"/>
          <w:szCs w:val="24"/>
        </w:rPr>
        <w:t xml:space="preserve"> The British military also went further to mistreat and harass any colonial civilians that they came across.</w:t>
      </w:r>
      <w:r w:rsidR="00F50DF7">
        <w:rPr>
          <w:rFonts w:ascii="Times New Roman" w:hAnsi="Times New Roman" w:cs="Times New Roman"/>
          <w:sz w:val="24"/>
          <w:szCs w:val="24"/>
        </w:rPr>
        <w:t xml:space="preserve"> This fueled the calls for independence even further as the colonials felt that all this actions from the British government was unnecessary. </w:t>
      </w:r>
    </w:p>
    <w:p w:rsidR="001E6EAD" w:rsidRDefault="001E6EAD" w:rsidP="00E76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support for independence was not just backed because of the problems caused by the conduct in the colonies. There was also the issue of who</w:t>
      </w:r>
      <w:r w:rsidR="00D42E41">
        <w:rPr>
          <w:rFonts w:ascii="Times New Roman" w:hAnsi="Times New Roman" w:cs="Times New Roman"/>
          <w:sz w:val="24"/>
          <w:szCs w:val="24"/>
        </w:rPr>
        <w:t xml:space="preserve"> </w:t>
      </w:r>
      <w:r>
        <w:rPr>
          <w:rFonts w:ascii="Times New Roman" w:hAnsi="Times New Roman" w:cs="Times New Roman"/>
          <w:sz w:val="24"/>
          <w:szCs w:val="24"/>
        </w:rPr>
        <w:t>started the war in the first place. This was debated mostly in the first continental congress and the evidence presented after the battle of Lexington and Concord. There were several depositions conducted on</w:t>
      </w:r>
      <w:r w:rsidR="00D42E41">
        <w:rPr>
          <w:rFonts w:ascii="Times New Roman" w:hAnsi="Times New Roman" w:cs="Times New Roman"/>
          <w:sz w:val="24"/>
          <w:szCs w:val="24"/>
        </w:rPr>
        <w:t xml:space="preserve"> </w:t>
      </w:r>
      <w:r>
        <w:rPr>
          <w:rFonts w:ascii="Times New Roman" w:hAnsi="Times New Roman" w:cs="Times New Roman"/>
          <w:sz w:val="24"/>
          <w:szCs w:val="24"/>
        </w:rPr>
        <w:t>witness that were</w:t>
      </w:r>
      <w:r w:rsidR="00D42E41">
        <w:rPr>
          <w:rFonts w:ascii="Times New Roman" w:hAnsi="Times New Roman" w:cs="Times New Roman"/>
          <w:sz w:val="24"/>
          <w:szCs w:val="24"/>
        </w:rPr>
        <w:t xml:space="preserve"> </w:t>
      </w:r>
      <w:r>
        <w:rPr>
          <w:rFonts w:ascii="Times New Roman" w:hAnsi="Times New Roman" w:cs="Times New Roman"/>
          <w:sz w:val="24"/>
          <w:szCs w:val="24"/>
        </w:rPr>
        <w:t>present</w:t>
      </w:r>
      <w:r w:rsidR="00D42E41">
        <w:rPr>
          <w:rFonts w:ascii="Times New Roman" w:hAnsi="Times New Roman" w:cs="Times New Roman"/>
          <w:sz w:val="24"/>
          <w:szCs w:val="24"/>
        </w:rPr>
        <w:t xml:space="preserve"> </w:t>
      </w:r>
      <w:r>
        <w:rPr>
          <w:rFonts w:ascii="Times New Roman" w:hAnsi="Times New Roman" w:cs="Times New Roman"/>
          <w:sz w:val="24"/>
          <w:szCs w:val="24"/>
        </w:rPr>
        <w:t xml:space="preserve">at the onset of the battle that indicated that the British </w:t>
      </w:r>
      <w:r w:rsidR="00D42E41">
        <w:rPr>
          <w:rFonts w:ascii="Times New Roman" w:hAnsi="Times New Roman" w:cs="Times New Roman"/>
          <w:sz w:val="24"/>
          <w:szCs w:val="24"/>
        </w:rPr>
        <w:t>soldiers</w:t>
      </w:r>
      <w:r>
        <w:rPr>
          <w:rFonts w:ascii="Times New Roman" w:hAnsi="Times New Roman" w:cs="Times New Roman"/>
          <w:sz w:val="24"/>
          <w:szCs w:val="24"/>
        </w:rPr>
        <w:t xml:space="preserve"> </w:t>
      </w:r>
      <w:r w:rsidR="00D42E41">
        <w:rPr>
          <w:rFonts w:ascii="Times New Roman" w:hAnsi="Times New Roman" w:cs="Times New Roman"/>
          <w:sz w:val="24"/>
          <w:szCs w:val="24"/>
        </w:rPr>
        <w:t>provoked the war and even shot first. The depositions of John Bateman and Thomas Fessenden, is some of the evidence that was put forward to support the claims that the British provoked the war.</w:t>
      </w:r>
    </w:p>
    <w:p w:rsidR="004207D8" w:rsidRDefault="00E76BF6" w:rsidP="00F45C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C73E70">
        <w:rPr>
          <w:rFonts w:ascii="Times New Roman" w:hAnsi="Times New Roman" w:cs="Times New Roman"/>
          <w:sz w:val="24"/>
          <w:szCs w:val="24"/>
        </w:rPr>
        <w:t>There was a whole of warfare between the British forces and the continental army, and still the delegates did not have a consensus on the matter of the declaration of independence.</w:t>
      </w:r>
      <w:r w:rsidR="003D6284">
        <w:rPr>
          <w:rFonts w:ascii="Times New Roman" w:hAnsi="Times New Roman" w:cs="Times New Roman"/>
          <w:sz w:val="24"/>
          <w:szCs w:val="24"/>
        </w:rPr>
        <w:t xml:space="preserve"> To alleviate these conditions in May 1776 Congress approved the colonies to create temporary government structures. This break down of provisional governments would help with the growth of the countries and further grow the ambition to create an independent state for the colonies.</w:t>
      </w:r>
    </w:p>
    <w:p w:rsidR="00D42E41" w:rsidRDefault="001E6EAD" w:rsidP="00F45C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42E41" w:rsidRDefault="00D42E41" w:rsidP="00F45CF8">
      <w:pPr>
        <w:spacing w:line="480" w:lineRule="auto"/>
        <w:rPr>
          <w:rFonts w:ascii="Times New Roman" w:hAnsi="Times New Roman" w:cs="Times New Roman"/>
          <w:sz w:val="24"/>
          <w:szCs w:val="24"/>
        </w:rPr>
      </w:pPr>
    </w:p>
    <w:p w:rsidR="00D42E41" w:rsidRDefault="00D42E41" w:rsidP="00F45CF8">
      <w:pPr>
        <w:spacing w:line="480" w:lineRule="auto"/>
        <w:rPr>
          <w:rFonts w:ascii="Times New Roman" w:hAnsi="Times New Roman" w:cs="Times New Roman"/>
          <w:sz w:val="24"/>
          <w:szCs w:val="24"/>
        </w:rPr>
      </w:pPr>
    </w:p>
    <w:p w:rsidR="00D42E41" w:rsidRDefault="00D42E41" w:rsidP="00F45CF8">
      <w:pPr>
        <w:spacing w:line="480" w:lineRule="auto"/>
        <w:rPr>
          <w:rFonts w:ascii="Times New Roman" w:hAnsi="Times New Roman" w:cs="Times New Roman"/>
          <w:sz w:val="24"/>
          <w:szCs w:val="24"/>
        </w:rPr>
      </w:pPr>
    </w:p>
    <w:p w:rsidR="003D6284" w:rsidRDefault="001E6EAD" w:rsidP="00F45C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76BF6">
        <w:rPr>
          <w:rFonts w:ascii="Times New Roman" w:hAnsi="Times New Roman" w:cs="Times New Roman"/>
          <w:sz w:val="24"/>
          <w:szCs w:val="24"/>
        </w:rPr>
        <w:tab/>
      </w:r>
      <w:r w:rsidR="003D6284">
        <w:rPr>
          <w:rFonts w:ascii="Times New Roman" w:hAnsi="Times New Roman" w:cs="Times New Roman"/>
          <w:sz w:val="24"/>
          <w:szCs w:val="24"/>
        </w:rPr>
        <w:t xml:space="preserve">In June 1776 the first proposal for the declaration of independence was made by Richard Lee of Virginia. </w:t>
      </w:r>
      <w:r w:rsidR="00B43CF1">
        <w:rPr>
          <w:rFonts w:ascii="Times New Roman" w:hAnsi="Times New Roman" w:cs="Times New Roman"/>
          <w:sz w:val="24"/>
          <w:szCs w:val="24"/>
        </w:rPr>
        <w:t xml:space="preserve">The proposal was tabled in congress, and they formed a committee of five men; Thomas Jefferson, Benjamin Franklin, John Adams, Roger Sherman and Robert Livingston, to come up with a draft of the decree before they came to any conclusions. </w:t>
      </w:r>
      <w:r w:rsidR="003851D1">
        <w:rPr>
          <w:rFonts w:ascii="Times New Roman" w:hAnsi="Times New Roman" w:cs="Times New Roman"/>
          <w:sz w:val="24"/>
          <w:szCs w:val="24"/>
        </w:rPr>
        <w:t xml:space="preserve">Thomas Jefferson played a major role in this process and drafted majority of the original draft. This draft later went back to congress for further discussions. </w:t>
      </w:r>
      <w:r>
        <w:rPr>
          <w:rFonts w:ascii="Times New Roman" w:hAnsi="Times New Roman" w:cs="Times New Roman"/>
          <w:sz w:val="24"/>
          <w:szCs w:val="24"/>
        </w:rPr>
        <w:t>Congress made a number of changes to the first draft and rejected the abolishing of slavery. The delegates in the second continental congress approved the changed draft presented by congress.</w:t>
      </w:r>
    </w:p>
    <w:p w:rsidR="004207D8" w:rsidRDefault="005B5BC1" w:rsidP="004207D8">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5B5BC1" w:rsidRDefault="005B5BC1" w:rsidP="00E76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colonials travelled for miles and left their homes to America under immense difficulties. Majority of them were very poor and did not have anything to begin with. The fact that they were able to grow America and make an economy that was booming showed how much resilience they had. The British government on the other hand wants to rip the benefits of a place they did not participate in building. They also did not provide conditions that provided the colonials the rights and freedoms they deserve considering the strides they had made in the new world. The colonials build an economically viable unit and worked together to form their own unit of government that would cater for their needs in the new world. With this much industry they deserved independence despite the efforts of the British government to deny them this right.</w:t>
      </w:r>
    </w:p>
    <w:p w:rsidR="005B5BC1" w:rsidRDefault="005B5BC1" w:rsidP="004207D8">
      <w:pPr>
        <w:spacing w:line="480" w:lineRule="auto"/>
        <w:jc w:val="center"/>
        <w:rPr>
          <w:rFonts w:ascii="Times New Roman" w:hAnsi="Times New Roman" w:cs="Times New Roman"/>
          <w:sz w:val="24"/>
          <w:szCs w:val="24"/>
        </w:rPr>
      </w:pPr>
    </w:p>
    <w:p w:rsidR="00FF5B8D" w:rsidRDefault="00FF5B8D" w:rsidP="004207D8">
      <w:pPr>
        <w:spacing w:line="480" w:lineRule="auto"/>
        <w:jc w:val="center"/>
        <w:rPr>
          <w:rFonts w:ascii="Times New Roman" w:hAnsi="Times New Roman" w:cs="Times New Roman"/>
          <w:sz w:val="24"/>
          <w:szCs w:val="24"/>
        </w:rPr>
      </w:pPr>
    </w:p>
    <w:p w:rsidR="00FF5B8D" w:rsidRDefault="00FF5B8D" w:rsidP="004207D8">
      <w:pPr>
        <w:spacing w:line="480" w:lineRule="auto"/>
        <w:jc w:val="center"/>
        <w:rPr>
          <w:rFonts w:ascii="Times New Roman" w:hAnsi="Times New Roman" w:cs="Times New Roman"/>
          <w:sz w:val="24"/>
          <w:szCs w:val="24"/>
        </w:rPr>
      </w:pPr>
    </w:p>
    <w:p w:rsidR="00FF5B8D" w:rsidRDefault="00FF5B8D" w:rsidP="004207D8">
      <w:pPr>
        <w:spacing w:line="480" w:lineRule="auto"/>
        <w:jc w:val="center"/>
        <w:rPr>
          <w:rFonts w:ascii="Times New Roman" w:hAnsi="Times New Roman" w:cs="Times New Roman"/>
          <w:sz w:val="24"/>
          <w:szCs w:val="24"/>
        </w:rPr>
      </w:pPr>
    </w:p>
    <w:p w:rsidR="00FF5B8D" w:rsidRDefault="007E7EB0" w:rsidP="004207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5180" w:rsidRDefault="00E05180" w:rsidP="004207D8">
      <w:pPr>
        <w:spacing w:line="480" w:lineRule="auto"/>
        <w:jc w:val="center"/>
        <w:rPr>
          <w:rFonts w:ascii="Times New Roman" w:hAnsi="Times New Roman" w:cs="Times New Roman"/>
          <w:sz w:val="24"/>
          <w:szCs w:val="24"/>
        </w:rPr>
      </w:pPr>
      <w:r w:rsidRPr="00E05180">
        <w:rPr>
          <w:rFonts w:ascii="Times New Roman" w:hAnsi="Times New Roman" w:cs="Times New Roman"/>
          <w:noProof/>
          <w:sz w:val="24"/>
          <w:szCs w:val="24"/>
        </w:rPr>
        <w:lastRenderedPageBreak/>
        <w:drawing>
          <wp:inline distT="0" distB="0" distL="0" distR="0">
            <wp:extent cx="9134475" cy="11210925"/>
            <wp:effectExtent l="0" t="0" r="9525" b="9525"/>
            <wp:docPr id="8" name="Picture 8" descr="C:\Users\Judy\Desktop\orig_6883160_18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Judy\Desktop\orig_6883160_1867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34475" cy="11210925"/>
                    </a:xfrm>
                    <a:prstGeom prst="rect">
                      <a:avLst/>
                    </a:prstGeom>
                    <a:noFill/>
                    <a:ln>
                      <a:noFill/>
                    </a:ln>
                  </pic:spPr>
                </pic:pic>
              </a:graphicData>
            </a:graphic>
          </wp:inline>
        </w:drawing>
      </w:r>
      <w:r w:rsidRPr="00E05180">
        <w:rPr>
          <w:rFonts w:ascii="Times New Roman" w:hAnsi="Times New Roman" w:cs="Times New Roman"/>
          <w:noProof/>
          <w:sz w:val="24"/>
          <w:szCs w:val="24"/>
        </w:rPr>
        <w:lastRenderedPageBreak/>
        <w:drawing>
          <wp:inline distT="0" distB="0" distL="0" distR="0">
            <wp:extent cx="9105900" cy="11410950"/>
            <wp:effectExtent l="0" t="0" r="0" b="0"/>
            <wp:docPr id="7" name="Picture 7" descr="C:\Users\Judy\Desktop\orig_6883161_18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Judy\Desktop\orig_6883161_1867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0" cy="11410950"/>
                    </a:xfrm>
                    <a:prstGeom prst="rect">
                      <a:avLst/>
                    </a:prstGeom>
                    <a:noFill/>
                    <a:ln>
                      <a:noFill/>
                    </a:ln>
                  </pic:spPr>
                </pic:pic>
              </a:graphicData>
            </a:graphic>
          </wp:inline>
        </w:drawing>
      </w:r>
      <w:r w:rsidRPr="00E05180">
        <w:rPr>
          <w:rFonts w:ascii="Times New Roman" w:hAnsi="Times New Roman" w:cs="Times New Roman"/>
          <w:noProof/>
          <w:sz w:val="24"/>
          <w:szCs w:val="24"/>
        </w:rPr>
        <w:lastRenderedPageBreak/>
        <w:drawing>
          <wp:inline distT="0" distB="0" distL="0" distR="0">
            <wp:extent cx="8391525" cy="11906250"/>
            <wp:effectExtent l="0" t="0" r="9525" b="0"/>
            <wp:docPr id="6" name="Picture 6" descr="C:\Users\Judy\Desktop\orig_513332_15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Judy\Desktop\orig_513332_1521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91525" cy="11906250"/>
                    </a:xfrm>
                    <a:prstGeom prst="rect">
                      <a:avLst/>
                    </a:prstGeom>
                    <a:noFill/>
                    <a:ln>
                      <a:noFill/>
                    </a:ln>
                  </pic:spPr>
                </pic:pic>
              </a:graphicData>
            </a:graphic>
          </wp:inline>
        </w:drawing>
      </w:r>
      <w:r w:rsidRPr="00E05180">
        <w:rPr>
          <w:rFonts w:ascii="Times New Roman" w:hAnsi="Times New Roman" w:cs="Times New Roman"/>
          <w:noProof/>
          <w:sz w:val="24"/>
          <w:szCs w:val="24"/>
        </w:rPr>
        <w:lastRenderedPageBreak/>
        <w:drawing>
          <wp:inline distT="0" distB="0" distL="0" distR="0">
            <wp:extent cx="9782175" cy="11906250"/>
            <wp:effectExtent l="0" t="0" r="9525" b="0"/>
            <wp:docPr id="5" name="Picture 5" descr="C:\Users\Judy\Desktop\orig_1419123_3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Judy\Desktop\orig_1419123_307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82175" cy="11906250"/>
                    </a:xfrm>
                    <a:prstGeom prst="rect">
                      <a:avLst/>
                    </a:prstGeom>
                    <a:noFill/>
                    <a:ln>
                      <a:noFill/>
                    </a:ln>
                  </pic:spPr>
                </pic:pic>
              </a:graphicData>
            </a:graphic>
          </wp:inline>
        </w:drawing>
      </w:r>
      <w:r w:rsidRPr="00E05180">
        <w:rPr>
          <w:rFonts w:ascii="Times New Roman" w:hAnsi="Times New Roman" w:cs="Times New Roman"/>
          <w:noProof/>
          <w:sz w:val="24"/>
          <w:szCs w:val="24"/>
        </w:rPr>
        <w:lastRenderedPageBreak/>
        <w:drawing>
          <wp:inline distT="0" distB="0" distL="0" distR="0">
            <wp:extent cx="7172325" cy="11906250"/>
            <wp:effectExtent l="0" t="0" r="9525" b="0"/>
            <wp:docPr id="4" name="Picture 4" descr="C:\Users\Judy\Desktop\orig_301685_5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Judy\Desktop\orig_301685_549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72325" cy="11906250"/>
                    </a:xfrm>
                    <a:prstGeom prst="rect">
                      <a:avLst/>
                    </a:prstGeom>
                    <a:noFill/>
                    <a:ln>
                      <a:noFill/>
                    </a:ln>
                  </pic:spPr>
                </pic:pic>
              </a:graphicData>
            </a:graphic>
          </wp:inline>
        </w:drawing>
      </w:r>
    </w:p>
    <w:p w:rsidR="00E331F8" w:rsidRPr="004207D8" w:rsidRDefault="00E331F8" w:rsidP="00E331F8">
      <w:pPr>
        <w:spacing w:line="480" w:lineRule="auto"/>
        <w:jc w:val="center"/>
        <w:rPr>
          <w:rFonts w:ascii="Times New Roman" w:hAnsi="Times New Roman" w:cs="Times New Roman"/>
          <w:sz w:val="24"/>
          <w:szCs w:val="24"/>
        </w:rPr>
      </w:pPr>
    </w:p>
    <w:sectPr w:rsidR="00E331F8" w:rsidRPr="004207D8" w:rsidSect="007E7EB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138" w:rsidRDefault="00404138" w:rsidP="004207D8">
      <w:pPr>
        <w:spacing w:after="0" w:line="240" w:lineRule="auto"/>
      </w:pPr>
      <w:r>
        <w:separator/>
      </w:r>
    </w:p>
  </w:endnote>
  <w:endnote w:type="continuationSeparator" w:id="0">
    <w:p w:rsidR="00404138" w:rsidRDefault="00404138" w:rsidP="00420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138" w:rsidRDefault="00404138" w:rsidP="004207D8">
      <w:pPr>
        <w:spacing w:after="0" w:line="240" w:lineRule="auto"/>
      </w:pPr>
      <w:r>
        <w:separator/>
      </w:r>
    </w:p>
  </w:footnote>
  <w:footnote w:type="continuationSeparator" w:id="0">
    <w:p w:rsidR="00404138" w:rsidRDefault="00404138" w:rsidP="004207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626955"/>
      <w:docPartObj>
        <w:docPartGallery w:val="Page Numbers (Top of Page)"/>
        <w:docPartUnique/>
      </w:docPartObj>
    </w:sdtPr>
    <w:sdtEndPr>
      <w:rPr>
        <w:noProof/>
      </w:rPr>
    </w:sdtEndPr>
    <w:sdtContent>
      <w:p w:rsidR="007E7EB0" w:rsidRDefault="007E7EB0">
        <w:pPr>
          <w:pStyle w:val="Header"/>
          <w:jc w:val="right"/>
        </w:pPr>
        <w:r>
          <w:t xml:space="preserve">THE SECOND CONTINENTAL CONGRESS                                                                           </w:t>
        </w:r>
        <w:r>
          <w:t xml:space="preserve">                           </w:t>
        </w:r>
        <w:r>
          <w:t xml:space="preserve">             </w:t>
        </w:r>
        <w:r>
          <w:fldChar w:fldCharType="begin"/>
        </w:r>
        <w:r>
          <w:instrText xml:space="preserve"> PAGE   \* MERGEFORMAT </w:instrText>
        </w:r>
        <w:r>
          <w:fldChar w:fldCharType="separate"/>
        </w:r>
        <w:r w:rsidR="005077A8">
          <w:rPr>
            <w:noProof/>
          </w:rPr>
          <w:t>2</w:t>
        </w:r>
        <w:r>
          <w:rPr>
            <w:noProof/>
          </w:rPr>
          <w:fldChar w:fldCharType="end"/>
        </w:r>
      </w:p>
    </w:sdtContent>
  </w:sdt>
  <w:p w:rsidR="004207D8" w:rsidRDefault="004207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7EB0" w:rsidRDefault="007E7EB0">
    <w:pPr>
      <w:pStyle w:val="Header"/>
    </w:pPr>
    <w:r>
      <w:t>Running Head: THE SECOND CONTINENTAL CONGRESS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7D8"/>
    <w:rsid w:val="000138A1"/>
    <w:rsid w:val="00037D85"/>
    <w:rsid w:val="000513F2"/>
    <w:rsid w:val="00090FBF"/>
    <w:rsid w:val="000D1D3B"/>
    <w:rsid w:val="001B6FA8"/>
    <w:rsid w:val="001E6EAD"/>
    <w:rsid w:val="002260F2"/>
    <w:rsid w:val="003851D1"/>
    <w:rsid w:val="003D6284"/>
    <w:rsid w:val="003F29F5"/>
    <w:rsid w:val="00404138"/>
    <w:rsid w:val="004207D8"/>
    <w:rsid w:val="005077A8"/>
    <w:rsid w:val="005A5396"/>
    <w:rsid w:val="005B5BC1"/>
    <w:rsid w:val="005C4D65"/>
    <w:rsid w:val="0064138C"/>
    <w:rsid w:val="00646959"/>
    <w:rsid w:val="00784A2D"/>
    <w:rsid w:val="007E7EB0"/>
    <w:rsid w:val="00883D00"/>
    <w:rsid w:val="008A7A13"/>
    <w:rsid w:val="009F3BF6"/>
    <w:rsid w:val="00A92459"/>
    <w:rsid w:val="00B14D9A"/>
    <w:rsid w:val="00B30BA2"/>
    <w:rsid w:val="00B43CF1"/>
    <w:rsid w:val="00B54C54"/>
    <w:rsid w:val="00BD2902"/>
    <w:rsid w:val="00C73E70"/>
    <w:rsid w:val="00D42E41"/>
    <w:rsid w:val="00DE59C4"/>
    <w:rsid w:val="00E05180"/>
    <w:rsid w:val="00E331F8"/>
    <w:rsid w:val="00E76BF6"/>
    <w:rsid w:val="00F45CF8"/>
    <w:rsid w:val="00F50DF7"/>
    <w:rsid w:val="00FF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4CD70-B31E-4028-B259-C9D15E88B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7D8"/>
  </w:style>
  <w:style w:type="paragraph" w:styleId="Footer">
    <w:name w:val="footer"/>
    <w:basedOn w:val="Normal"/>
    <w:link w:val="FooterChar"/>
    <w:uiPriority w:val="99"/>
    <w:unhideWhenUsed/>
    <w:rsid w:val="00420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7D8"/>
  </w:style>
  <w:style w:type="paragraph" w:styleId="ListParagraph">
    <w:name w:val="List Paragraph"/>
    <w:basedOn w:val="Normal"/>
    <w:uiPriority w:val="34"/>
    <w:qFormat/>
    <w:rsid w:val="00E76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User</cp:lastModifiedBy>
  <cp:revision>2</cp:revision>
  <dcterms:created xsi:type="dcterms:W3CDTF">2018-11-15T18:01:00Z</dcterms:created>
  <dcterms:modified xsi:type="dcterms:W3CDTF">2018-11-15T18:01:00Z</dcterms:modified>
</cp:coreProperties>
</file>